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842" w:type="dxa"/>
        <w:tblBorders>
          <w:top w:val="nil"/>
          <w:left w:val="nil"/>
          <w:bottom w:val="nil"/>
          <w:right w:val="nil"/>
          <w:insideH w:val="nil"/>
          <w:insideV w:val="nil"/>
        </w:tblBorders>
        <w:tblLayout w:type="fixed"/>
        <w:tblLook w:val="0400" w:firstRow="0" w:lastRow="0" w:firstColumn="0" w:lastColumn="0" w:noHBand="0" w:noVBand="1"/>
      </w:tblPr>
      <w:tblGrid>
        <w:gridCol w:w="7290"/>
        <w:gridCol w:w="4552"/>
      </w:tblGrid>
      <w:tr w:rsidR="00F56CE2" w14:paraId="1C225DD3" w14:textId="77777777" w:rsidTr="00C65BB5">
        <w:trPr>
          <w:trHeight w:val="2250"/>
        </w:trPr>
        <w:tc>
          <w:tcPr>
            <w:tcW w:w="7290" w:type="dxa"/>
          </w:tcPr>
          <w:p w14:paraId="655A0A08" w14:textId="23F61464" w:rsidR="0081600E" w:rsidRPr="00664B94" w:rsidRDefault="00BE44C6" w:rsidP="00165A57">
            <w:pPr>
              <w:pStyle w:val="NoSpacing"/>
              <w:jc w:val="center"/>
              <w:rPr>
                <w:rFonts w:ascii="Arial" w:hAnsi="Arial" w:cs="Arial"/>
                <w:sz w:val="26"/>
                <w:szCs w:val="26"/>
              </w:rPr>
            </w:pPr>
            <w:r>
              <w:rPr>
                <w:rFonts w:ascii="Arial" w:hAnsi="Arial" w:cs="Arial"/>
                <w:sz w:val="26"/>
                <w:szCs w:val="26"/>
              </w:rPr>
              <w:t>Twenty-</w:t>
            </w:r>
            <w:r w:rsidR="00DC2A74">
              <w:rPr>
                <w:rFonts w:ascii="Arial" w:hAnsi="Arial" w:cs="Arial"/>
                <w:sz w:val="26"/>
                <w:szCs w:val="26"/>
              </w:rPr>
              <w:t>second</w:t>
            </w:r>
            <w:r w:rsidR="004B0553" w:rsidRPr="00664B94">
              <w:rPr>
                <w:rFonts w:ascii="Arial" w:hAnsi="Arial" w:cs="Arial"/>
                <w:sz w:val="26"/>
                <w:szCs w:val="26"/>
              </w:rPr>
              <w:t xml:space="preserve"> Sunday in Ordinary Time (Year C)</w:t>
            </w:r>
          </w:p>
          <w:p w14:paraId="0F3DB4C1" w14:textId="03E4E2CA" w:rsidR="00C65BB5" w:rsidRDefault="003E3AA7" w:rsidP="00C65BB5">
            <w:pPr>
              <w:jc w:val="center"/>
            </w:pPr>
            <w:hyperlink r:id="rId7" w:tgtFrame="_blank" w:history="1">
              <w:r w:rsidR="00C65BB5">
                <w:rPr>
                  <w:rStyle w:val="Hyperlink"/>
                </w:rPr>
                <w:t>Reading I: Sirach 3:17-18, 20, 28-29</w:t>
              </w:r>
            </w:hyperlink>
            <w:r w:rsidR="00C65BB5">
              <w:br/>
            </w:r>
            <w:hyperlink r:id="rId8" w:tgtFrame="_blank" w:history="1">
              <w:r w:rsidR="00C65BB5">
                <w:rPr>
                  <w:rStyle w:val="Hyperlink"/>
                </w:rPr>
                <w:t>Responsorial Psalm 68:4-5, 6-7, 10-11</w:t>
              </w:r>
            </w:hyperlink>
            <w:r w:rsidR="00C65BB5">
              <w:br/>
            </w:r>
            <w:hyperlink r:id="rId9" w:tgtFrame="_blank" w:history="1">
              <w:r w:rsidR="00C65BB5">
                <w:rPr>
                  <w:rStyle w:val="Hyperlink"/>
                </w:rPr>
                <w:t>Reading II: Hebrews 12:18-19, 22-24a</w:t>
              </w:r>
            </w:hyperlink>
            <w:r w:rsidR="00C65BB5">
              <w:br/>
            </w:r>
            <w:hyperlink r:id="rId10" w:tgtFrame="_blank" w:history="1">
              <w:r w:rsidR="00C65BB5">
                <w:rPr>
                  <w:rStyle w:val="Hyperlink"/>
                </w:rPr>
                <w:t>Gospel: Luke 14:1, 7-14</w:t>
              </w:r>
            </w:hyperlink>
          </w:p>
          <w:p w14:paraId="1CA9C2E9" w14:textId="77777777" w:rsidR="0081600E" w:rsidRPr="00664B94" w:rsidRDefault="00BE44C6" w:rsidP="00AC5850">
            <w:pPr>
              <w:tabs>
                <w:tab w:val="center" w:pos="4968"/>
                <w:tab w:val="right" w:pos="9936"/>
              </w:tabs>
              <w:jc w:val="center"/>
              <w:rPr>
                <w:rFonts w:ascii="Arial" w:eastAsia="Arial" w:hAnsi="Arial" w:cs="Arial"/>
                <w:sz w:val="24"/>
                <w:szCs w:val="24"/>
              </w:rPr>
            </w:pPr>
            <w:r w:rsidRPr="00664B94">
              <w:rPr>
                <w:rFonts w:ascii="Arial" w:eastAsia="Arial" w:hAnsi="Arial" w:cs="Arial"/>
                <w:sz w:val="24"/>
                <w:szCs w:val="24"/>
              </w:rPr>
              <w:t>Readings may be found on the US Bishop’s website:</w:t>
            </w:r>
          </w:p>
          <w:p w14:paraId="00ACA8FB" w14:textId="5BA04E74" w:rsidR="00C65BB5" w:rsidRDefault="00BE44C6" w:rsidP="008700A5">
            <w:pPr>
              <w:tabs>
                <w:tab w:val="center" w:pos="4968"/>
                <w:tab w:val="right" w:pos="9936"/>
              </w:tabs>
              <w:ind w:right="-1714"/>
              <w:rPr>
                <w:rFonts w:ascii="Arial" w:eastAsia="Arial" w:hAnsi="Arial" w:cs="Arial"/>
                <w:color w:val="002060"/>
                <w:sz w:val="24"/>
                <w:szCs w:val="24"/>
              </w:rPr>
            </w:pPr>
            <w:r w:rsidRPr="00664B94">
              <w:rPr>
                <w:rFonts w:ascii="Arial" w:hAnsi="Arial" w:cs="Arial"/>
                <w:sz w:val="24"/>
                <w:szCs w:val="24"/>
              </w:rPr>
              <w:t xml:space="preserve">              </w:t>
            </w:r>
            <w:hyperlink r:id="rId11" w:history="1">
              <w:r w:rsidR="00C65BB5" w:rsidRPr="008E6D8F">
                <w:rPr>
                  <w:rStyle w:val="Hyperlink"/>
                  <w:rFonts w:ascii="Arial" w:hAnsi="Arial" w:cs="Arial"/>
                  <w:sz w:val="24"/>
                  <w:szCs w:val="24"/>
                </w:rPr>
                <w:t>https://bible.usccb.org/bible/readings/082822.cfm</w:t>
              </w:r>
            </w:hyperlink>
          </w:p>
          <w:p w14:paraId="37A7303F" w14:textId="34C18F8B" w:rsidR="00C65BB5" w:rsidRPr="008700A5" w:rsidRDefault="00C65BB5" w:rsidP="008700A5">
            <w:pPr>
              <w:tabs>
                <w:tab w:val="center" w:pos="4968"/>
                <w:tab w:val="right" w:pos="9936"/>
              </w:tabs>
              <w:ind w:right="-1714"/>
              <w:rPr>
                <w:rFonts w:ascii="Arial" w:eastAsia="Arial" w:hAnsi="Arial" w:cs="Arial"/>
                <w:color w:val="002060"/>
                <w:sz w:val="24"/>
                <w:szCs w:val="24"/>
              </w:rPr>
            </w:pPr>
          </w:p>
        </w:tc>
        <w:tc>
          <w:tcPr>
            <w:tcW w:w="4552" w:type="dxa"/>
          </w:tcPr>
          <w:p w14:paraId="23F2C54B" w14:textId="1A1AAC38" w:rsidR="006F3CD7" w:rsidRDefault="00DC2A74" w:rsidP="00DC2A74">
            <w:pPr>
              <w:tabs>
                <w:tab w:val="left" w:pos="256"/>
              </w:tabs>
              <w:ind w:left="160"/>
              <w:rPr>
                <w:rFonts w:ascii="Arial" w:eastAsia="Arial" w:hAnsi="Arial" w:cs="Arial"/>
                <w:sz w:val="18"/>
                <w:szCs w:val="18"/>
              </w:rPr>
            </w:pPr>
            <w:r>
              <w:rPr>
                <w:noProof/>
              </w:rPr>
              <w:drawing>
                <wp:inline distT="0" distB="0" distL="0" distR="0" wp14:anchorId="299FD350" wp14:editId="738E2C47">
                  <wp:extent cx="1939550" cy="11495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4650" cy="1164471"/>
                          </a:xfrm>
                          <a:prstGeom prst="rect">
                            <a:avLst/>
                          </a:prstGeom>
                          <a:noFill/>
                          <a:ln>
                            <a:noFill/>
                          </a:ln>
                        </pic:spPr>
                      </pic:pic>
                    </a:graphicData>
                  </a:graphic>
                </wp:inline>
              </w:drawing>
            </w:r>
          </w:p>
          <w:p w14:paraId="33879102" w14:textId="77777777" w:rsidR="008700A5" w:rsidRPr="008700A5" w:rsidRDefault="008700A5" w:rsidP="006F3CD7">
            <w:pPr>
              <w:tabs>
                <w:tab w:val="left" w:pos="253"/>
              </w:tabs>
              <w:ind w:left="253" w:hanging="183"/>
              <w:rPr>
                <w:rFonts w:ascii="Arial" w:hAnsi="Arial" w:cs="Arial"/>
                <w:sz w:val="6"/>
                <w:szCs w:val="6"/>
              </w:rPr>
            </w:pPr>
          </w:p>
          <w:p w14:paraId="72D2CD7E" w14:textId="6D8E8123" w:rsidR="00B17028" w:rsidRPr="006F3CD7" w:rsidRDefault="00BE44C6" w:rsidP="006F3CD7">
            <w:pPr>
              <w:tabs>
                <w:tab w:val="left" w:pos="253"/>
              </w:tabs>
              <w:ind w:left="253" w:hanging="183"/>
              <w:rPr>
                <w:rFonts w:ascii="Arial" w:eastAsia="Arial" w:hAnsi="Arial" w:cs="Arial"/>
                <w:b/>
                <w:bCs/>
                <w:sz w:val="20"/>
                <w:szCs w:val="20"/>
              </w:rPr>
            </w:pPr>
            <w:r>
              <w:rPr>
                <w:rFonts w:ascii="Arial" w:hAnsi="Arial" w:cs="Arial"/>
                <w:sz w:val="20"/>
                <w:szCs w:val="20"/>
              </w:rPr>
              <w:t xml:space="preserve">       </w:t>
            </w:r>
            <w:r w:rsidR="00E85298">
              <w:rPr>
                <w:rFonts w:ascii="Arial" w:hAnsi="Arial" w:cs="Arial"/>
                <w:sz w:val="20"/>
                <w:szCs w:val="20"/>
              </w:rPr>
              <w:t xml:space="preserve">  </w:t>
            </w:r>
            <w:r w:rsidR="00DC2A74">
              <w:rPr>
                <w:rFonts w:ascii="Arial" w:hAnsi="Arial" w:cs="Arial"/>
                <w:sz w:val="20"/>
                <w:szCs w:val="20"/>
              </w:rPr>
              <w:t>Jesus with the Pharisees</w:t>
            </w:r>
          </w:p>
        </w:tc>
      </w:tr>
    </w:tbl>
    <w:p w14:paraId="528AB397" w14:textId="22FD5660" w:rsidR="005A7C82" w:rsidRDefault="00C65BB5" w:rsidP="009E6915">
      <w:pPr>
        <w:spacing w:after="100"/>
        <w:rPr>
          <w:rFonts w:ascii="Arial" w:eastAsia="Arial" w:hAnsi="Arial" w:cs="Arial"/>
          <w:sz w:val="24"/>
          <w:szCs w:val="24"/>
        </w:rPr>
      </w:pPr>
      <w:r>
        <w:rPr>
          <w:rFonts w:ascii="Arial" w:eastAsia="Arial" w:hAnsi="Arial" w:cs="Arial"/>
          <w:sz w:val="24"/>
          <w:szCs w:val="24"/>
        </w:rPr>
        <w:t>Meals in the ancient world had great significance.  One’s social status and friendships were determined by</w:t>
      </w:r>
      <w:r w:rsidR="000141E1">
        <w:rPr>
          <w:rFonts w:ascii="Arial" w:eastAsia="Arial" w:hAnsi="Arial" w:cs="Arial"/>
          <w:sz w:val="24"/>
          <w:szCs w:val="24"/>
        </w:rPr>
        <w:t xml:space="preserve"> with</w:t>
      </w:r>
      <w:r>
        <w:rPr>
          <w:rFonts w:ascii="Arial" w:eastAsia="Arial" w:hAnsi="Arial" w:cs="Arial"/>
          <w:sz w:val="24"/>
          <w:szCs w:val="24"/>
        </w:rPr>
        <w:t xml:space="preserve"> whom </w:t>
      </w:r>
      <w:r w:rsidR="00680D41">
        <w:rPr>
          <w:rFonts w:ascii="Arial" w:eastAsia="Arial" w:hAnsi="Arial" w:cs="Arial"/>
          <w:sz w:val="24"/>
          <w:szCs w:val="24"/>
        </w:rPr>
        <w:t>one</w:t>
      </w:r>
      <w:r>
        <w:rPr>
          <w:rFonts w:ascii="Arial" w:eastAsia="Arial" w:hAnsi="Arial" w:cs="Arial"/>
          <w:sz w:val="24"/>
          <w:szCs w:val="24"/>
        </w:rPr>
        <w:t xml:space="preserve"> ate and </w:t>
      </w:r>
      <w:r w:rsidR="000141E1">
        <w:rPr>
          <w:rFonts w:ascii="Arial" w:eastAsia="Arial" w:hAnsi="Arial" w:cs="Arial"/>
          <w:sz w:val="24"/>
          <w:szCs w:val="24"/>
        </w:rPr>
        <w:t xml:space="preserve">what </w:t>
      </w:r>
      <w:r>
        <w:rPr>
          <w:rFonts w:ascii="Arial" w:eastAsia="Arial" w:hAnsi="Arial" w:cs="Arial"/>
          <w:sz w:val="24"/>
          <w:szCs w:val="24"/>
        </w:rPr>
        <w:t xml:space="preserve">your </w:t>
      </w:r>
      <w:r w:rsidR="000141E1">
        <w:rPr>
          <w:rFonts w:ascii="Arial" w:eastAsia="Arial" w:hAnsi="Arial" w:cs="Arial"/>
          <w:sz w:val="24"/>
          <w:szCs w:val="24"/>
        </w:rPr>
        <w:t xml:space="preserve">seating </w:t>
      </w:r>
      <w:r>
        <w:rPr>
          <w:rFonts w:ascii="Arial" w:eastAsia="Arial" w:hAnsi="Arial" w:cs="Arial"/>
          <w:sz w:val="24"/>
          <w:szCs w:val="24"/>
        </w:rPr>
        <w:t xml:space="preserve">position at the </w:t>
      </w:r>
      <w:r w:rsidR="000141E1">
        <w:rPr>
          <w:rFonts w:ascii="Arial" w:eastAsia="Arial" w:hAnsi="Arial" w:cs="Arial"/>
          <w:sz w:val="24"/>
          <w:szCs w:val="24"/>
        </w:rPr>
        <w:t>table was</w:t>
      </w:r>
      <w:r>
        <w:rPr>
          <w:rFonts w:ascii="Arial" w:eastAsia="Arial" w:hAnsi="Arial" w:cs="Arial"/>
          <w:sz w:val="24"/>
          <w:szCs w:val="24"/>
        </w:rPr>
        <w:t>.</w:t>
      </w:r>
      <w:r w:rsidR="00E31145">
        <w:rPr>
          <w:rFonts w:ascii="Arial" w:eastAsia="Arial" w:hAnsi="Arial" w:cs="Arial"/>
          <w:sz w:val="24"/>
          <w:szCs w:val="24"/>
        </w:rPr>
        <w:t xml:space="preserve">  Honor was the principal goal in society in this period.  One was always aware of steps that could bring honor and avoiding acts that would bring shame.  </w:t>
      </w:r>
    </w:p>
    <w:p w14:paraId="2A3BB342" w14:textId="5608EFEF" w:rsidR="00456204" w:rsidRDefault="00456204" w:rsidP="009E6915">
      <w:pPr>
        <w:spacing w:after="100"/>
        <w:rPr>
          <w:rFonts w:ascii="Arial" w:eastAsia="Arial" w:hAnsi="Arial" w:cs="Arial"/>
          <w:sz w:val="24"/>
          <w:szCs w:val="24"/>
        </w:rPr>
      </w:pPr>
      <w:r>
        <w:rPr>
          <w:rFonts w:ascii="Arial" w:eastAsia="Arial" w:hAnsi="Arial" w:cs="Arial"/>
          <w:sz w:val="24"/>
          <w:szCs w:val="24"/>
        </w:rPr>
        <w:t>Behavior was watched at these social gatherings</w:t>
      </w:r>
      <w:r w:rsidR="00680D41">
        <w:rPr>
          <w:rFonts w:ascii="Arial" w:eastAsia="Arial" w:hAnsi="Arial" w:cs="Arial"/>
          <w:sz w:val="24"/>
          <w:szCs w:val="24"/>
        </w:rPr>
        <w:t>:</w:t>
      </w:r>
      <w:r>
        <w:rPr>
          <w:rFonts w:ascii="Arial" w:eastAsia="Arial" w:hAnsi="Arial" w:cs="Arial"/>
          <w:sz w:val="24"/>
          <w:szCs w:val="24"/>
        </w:rPr>
        <w:t xml:space="preserve"> Did one wash? When and what a person ate</w:t>
      </w:r>
      <w:r w:rsidR="00680D41">
        <w:rPr>
          <w:rFonts w:ascii="Arial" w:eastAsia="Arial" w:hAnsi="Arial" w:cs="Arial"/>
          <w:sz w:val="24"/>
          <w:szCs w:val="24"/>
        </w:rPr>
        <w:t xml:space="preserve"> or drank</w:t>
      </w:r>
      <w:r>
        <w:rPr>
          <w:rFonts w:ascii="Arial" w:eastAsia="Arial" w:hAnsi="Arial" w:cs="Arial"/>
          <w:sz w:val="24"/>
          <w:szCs w:val="24"/>
        </w:rPr>
        <w:t>.  With whom a person eats and when a person arrives at the table.  Accepting an invitation to dine at another’s house, indebted a person and required a reciprocal invitation.  People would decline an invitation if they did not want to invite that person to their home.  There was a constant set of expectations</w:t>
      </w:r>
      <w:r w:rsidR="00680D41">
        <w:rPr>
          <w:rFonts w:ascii="Arial" w:eastAsia="Arial" w:hAnsi="Arial" w:cs="Arial"/>
          <w:sz w:val="24"/>
          <w:szCs w:val="24"/>
        </w:rPr>
        <w:t xml:space="preserve"> that if I do something for you, you owe me something.</w:t>
      </w:r>
    </w:p>
    <w:p w14:paraId="2C63FA5C" w14:textId="472674F2" w:rsidR="005B25AC" w:rsidRDefault="005B25AC" w:rsidP="009E6915">
      <w:pPr>
        <w:spacing w:after="100"/>
        <w:rPr>
          <w:rFonts w:ascii="Arial" w:eastAsia="Arial" w:hAnsi="Arial" w:cs="Arial"/>
          <w:sz w:val="24"/>
          <w:szCs w:val="24"/>
        </w:rPr>
      </w:pPr>
      <w:r>
        <w:rPr>
          <w:rFonts w:ascii="Arial" w:eastAsia="Arial" w:hAnsi="Arial" w:cs="Arial"/>
          <w:sz w:val="24"/>
          <w:szCs w:val="24"/>
        </w:rPr>
        <w:t>One can simply pretend to be humble to gain more recognition but if the host does not notice, one will be sitting at bottom of the table and be shamed.  It is not a game worth playing.</w:t>
      </w:r>
    </w:p>
    <w:p w14:paraId="194BC50A" w14:textId="3782B4EF" w:rsidR="00DC2A74" w:rsidRDefault="000141E1" w:rsidP="009E6915">
      <w:pPr>
        <w:spacing w:after="100"/>
        <w:rPr>
          <w:rFonts w:ascii="Arial" w:eastAsia="Arial" w:hAnsi="Arial" w:cs="Arial"/>
          <w:sz w:val="24"/>
          <w:szCs w:val="24"/>
        </w:rPr>
      </w:pPr>
      <w:r>
        <w:rPr>
          <w:rFonts w:ascii="Arial" w:eastAsia="Arial" w:hAnsi="Arial" w:cs="Arial"/>
          <w:sz w:val="24"/>
          <w:szCs w:val="24"/>
        </w:rPr>
        <w:t xml:space="preserve">Jesus takes this social setting to inaugurate a new understanding of honor.  The Pharisees were locked into one perspective about life.  Jesus opened a new vision about the source of honor.  It is not the honor that one’s fellow diners show and accept.  The important honor is from God.  </w:t>
      </w:r>
      <w:r w:rsidR="005B25AC">
        <w:rPr>
          <w:rFonts w:ascii="Arial" w:eastAsia="Arial" w:hAnsi="Arial" w:cs="Arial"/>
          <w:sz w:val="24"/>
          <w:szCs w:val="24"/>
        </w:rPr>
        <w:t xml:space="preserve">Jesus proposes that one invite those who cannot repay and God will be the one who shows you honor.  This honor will neither grow weak nor end for it will come in God’s reign at the eternal banquet.  </w:t>
      </w:r>
    </w:p>
    <w:p w14:paraId="296131CC" w14:textId="2F28FAA0" w:rsidR="005B25AC" w:rsidRDefault="005B25AC" w:rsidP="009E6915">
      <w:pPr>
        <w:spacing w:after="100"/>
        <w:rPr>
          <w:rFonts w:ascii="Arial" w:eastAsia="Arial" w:hAnsi="Arial" w:cs="Arial"/>
          <w:sz w:val="24"/>
          <w:szCs w:val="24"/>
        </w:rPr>
      </w:pPr>
      <w:r>
        <w:rPr>
          <w:rFonts w:ascii="Arial" w:eastAsia="Arial" w:hAnsi="Arial" w:cs="Arial"/>
          <w:sz w:val="24"/>
          <w:szCs w:val="24"/>
        </w:rPr>
        <w:t xml:space="preserve">Humility is an important virtue.  Humus (earth) connects humanity to its origin.  “God formed man of the dust of the ground (Gen 2:7).  To be humble is to be rooted or to have both feet on the ground.  One knows one’s gifts and call, knows one’s weaknesses and faults, and is honest about them.  </w:t>
      </w:r>
      <w:r w:rsidR="0099158D">
        <w:rPr>
          <w:rFonts w:ascii="Arial" w:eastAsia="Arial" w:hAnsi="Arial" w:cs="Arial"/>
          <w:sz w:val="24"/>
          <w:szCs w:val="24"/>
        </w:rPr>
        <w:t xml:space="preserve">One neither exaggerates one’s gifts nor denies them but lives them in honesty.  </w:t>
      </w:r>
    </w:p>
    <w:p w14:paraId="5223AA3C" w14:textId="6C953CD2" w:rsidR="0099158D" w:rsidRDefault="0099158D" w:rsidP="009E6915">
      <w:pPr>
        <w:spacing w:after="100"/>
        <w:rPr>
          <w:rFonts w:ascii="Arial" w:eastAsia="Arial" w:hAnsi="Arial" w:cs="Arial"/>
          <w:sz w:val="24"/>
          <w:szCs w:val="24"/>
        </w:rPr>
      </w:pPr>
      <w:r>
        <w:rPr>
          <w:rFonts w:ascii="Arial" w:eastAsia="Arial" w:hAnsi="Arial" w:cs="Arial"/>
          <w:sz w:val="24"/>
          <w:szCs w:val="24"/>
        </w:rPr>
        <w:t>It is an expression of balance and centeredness.  One can exaggerate one’s gifts, build up one’s importance, and strive to be better than others.  This leads to pride and self-centeredness.  The opposite fault is also being off balance.  When one refuses to accept the gifts that God has given or denies having any gifts, one is not being humble.  One is degrading God’s work and rejecting God’s gifts.</w:t>
      </w:r>
    </w:p>
    <w:p w14:paraId="344B38F4" w14:textId="3149E55E" w:rsidR="0099158D" w:rsidRDefault="0099158D" w:rsidP="009E6915">
      <w:pPr>
        <w:spacing w:after="100"/>
        <w:rPr>
          <w:rFonts w:ascii="Arial" w:eastAsia="Arial" w:hAnsi="Arial" w:cs="Arial"/>
          <w:sz w:val="24"/>
          <w:szCs w:val="24"/>
        </w:rPr>
      </w:pPr>
      <w:r>
        <w:rPr>
          <w:rFonts w:ascii="Arial" w:eastAsia="Arial" w:hAnsi="Arial" w:cs="Arial"/>
          <w:sz w:val="24"/>
          <w:szCs w:val="24"/>
        </w:rPr>
        <w:t>Humility is the middle stance of neither exaggerating nor denying one’s gifts and worth.  It is a stance of honesty</w:t>
      </w:r>
      <w:r w:rsidR="00031C1E">
        <w:rPr>
          <w:rFonts w:ascii="Arial" w:eastAsia="Arial" w:hAnsi="Arial" w:cs="Arial"/>
          <w:sz w:val="24"/>
          <w:szCs w:val="24"/>
        </w:rPr>
        <w:t xml:space="preserve"> about one’s dignity and giftedness and about one’s weakness and lack of gifts.  It is the middle way.  It manifests that God is the source of all good things and of my need for God in all my incompleteness.</w:t>
      </w:r>
    </w:p>
    <w:p w14:paraId="7AF10CC1" w14:textId="31B7FC3D" w:rsidR="00031C1E" w:rsidRDefault="00031C1E" w:rsidP="009E6915">
      <w:pPr>
        <w:spacing w:after="100"/>
        <w:rPr>
          <w:rFonts w:ascii="Arial" w:hAnsi="Arial" w:cs="Arial"/>
          <w:bCs/>
          <w:color w:val="202122"/>
          <w:sz w:val="24"/>
          <w:szCs w:val="24"/>
          <w:shd w:val="clear" w:color="auto" w:fill="FFFFFF"/>
        </w:rPr>
      </w:pPr>
      <w:r>
        <w:rPr>
          <w:rFonts w:ascii="Arial" w:eastAsia="Arial" w:hAnsi="Arial" w:cs="Arial"/>
          <w:sz w:val="24"/>
          <w:szCs w:val="24"/>
        </w:rPr>
        <w:t xml:space="preserve">The Book of </w:t>
      </w:r>
      <w:r w:rsidRPr="00031C1E">
        <w:rPr>
          <w:rFonts w:ascii="Arial" w:eastAsia="Arial" w:hAnsi="Arial" w:cs="Arial"/>
          <w:b/>
          <w:sz w:val="24"/>
          <w:szCs w:val="24"/>
        </w:rPr>
        <w:t>Sirach</w:t>
      </w:r>
      <w:r w:rsidRPr="00031C1E">
        <w:rPr>
          <w:rFonts w:ascii="Arial" w:eastAsia="Arial" w:hAnsi="Arial" w:cs="Arial"/>
          <w:sz w:val="24"/>
          <w:szCs w:val="24"/>
        </w:rPr>
        <w:t xml:space="preserve"> (</w:t>
      </w:r>
      <w:r w:rsidRPr="00031C1E">
        <w:rPr>
          <w:rFonts w:ascii="Arial" w:hAnsi="Arial" w:cs="Arial"/>
          <w:b/>
          <w:bCs/>
          <w:color w:val="202122"/>
          <w:sz w:val="24"/>
          <w:szCs w:val="24"/>
          <w:shd w:val="clear" w:color="auto" w:fill="FFFFFF"/>
        </w:rPr>
        <w:t>Ecclesiasticus</w:t>
      </w:r>
      <w:r>
        <w:rPr>
          <w:rFonts w:ascii="Arial" w:hAnsi="Arial" w:cs="Arial"/>
          <w:b/>
          <w:bCs/>
          <w:color w:val="202122"/>
          <w:sz w:val="24"/>
          <w:szCs w:val="24"/>
          <w:shd w:val="clear" w:color="auto" w:fill="FFFFFF"/>
        </w:rPr>
        <w:t xml:space="preserve">) </w:t>
      </w:r>
      <w:r>
        <w:rPr>
          <w:rFonts w:ascii="Arial" w:hAnsi="Arial" w:cs="Arial"/>
          <w:bCs/>
          <w:color w:val="202122"/>
          <w:sz w:val="24"/>
          <w:szCs w:val="24"/>
          <w:shd w:val="clear" w:color="auto" w:fill="FFFFFF"/>
        </w:rPr>
        <w:t>was probably written around 200 years before Jesus.  It contains ethical teachings about numerous aspects of life from parenting and marriage, to proper attitudes for the rich and poor, to suggestions on courtesy and polite behavior.</w:t>
      </w:r>
    </w:p>
    <w:p w14:paraId="7A5475CE" w14:textId="1AA9F983" w:rsidR="00031C1E" w:rsidRDefault="00031C1E" w:rsidP="009E6915">
      <w:pPr>
        <w:spacing w:after="100"/>
        <w:rPr>
          <w:rFonts w:ascii="Arial" w:hAnsi="Arial" w:cs="Arial"/>
          <w:bCs/>
          <w:color w:val="202122"/>
          <w:sz w:val="24"/>
          <w:szCs w:val="24"/>
          <w:shd w:val="clear" w:color="auto" w:fill="FFFFFF"/>
        </w:rPr>
      </w:pPr>
      <w:r>
        <w:rPr>
          <w:rFonts w:ascii="Arial" w:hAnsi="Arial" w:cs="Arial"/>
          <w:bCs/>
          <w:color w:val="202122"/>
          <w:sz w:val="24"/>
          <w:szCs w:val="24"/>
          <w:shd w:val="clear" w:color="auto" w:fill="FFFFFF"/>
        </w:rPr>
        <w:t>The passage presented today stresses the importance of humility in background to the message of Jesus.  Pride brings destruction but humility shows one’s surrender to God.  It highlights how humbling one’s self will bring you into closer connection with God for God</w:t>
      </w:r>
      <w:r w:rsidR="0079131C">
        <w:rPr>
          <w:rFonts w:ascii="Arial" w:hAnsi="Arial" w:cs="Arial"/>
          <w:bCs/>
          <w:color w:val="202122"/>
          <w:sz w:val="24"/>
          <w:szCs w:val="24"/>
          <w:shd w:val="clear" w:color="auto" w:fill="FFFFFF"/>
        </w:rPr>
        <w:t xml:space="preserve"> </w:t>
      </w:r>
      <w:r w:rsidR="0079131C">
        <w:rPr>
          <w:rFonts w:ascii="Arial" w:hAnsi="Arial" w:cs="Arial"/>
          <w:bCs/>
          <w:color w:val="202122"/>
          <w:sz w:val="24"/>
          <w:szCs w:val="24"/>
          <w:shd w:val="clear" w:color="auto" w:fill="FFFFFF"/>
        </w:rPr>
        <w:lastRenderedPageBreak/>
        <w:t>holds the real power.  This is the message that Jesus brought in his self-surrender on the cross and preached repeatedly in calling people to recognize that it is God who saves them.</w:t>
      </w:r>
    </w:p>
    <w:p w14:paraId="72E87F2B" w14:textId="77777777" w:rsidR="00254A89" w:rsidRDefault="0079131C" w:rsidP="009E6915">
      <w:pPr>
        <w:spacing w:after="100"/>
        <w:rPr>
          <w:rFonts w:ascii="Arial" w:hAnsi="Arial" w:cs="Arial"/>
          <w:bCs/>
          <w:color w:val="202122"/>
          <w:sz w:val="24"/>
          <w:szCs w:val="24"/>
          <w:shd w:val="clear" w:color="auto" w:fill="FFFFFF"/>
        </w:rPr>
      </w:pPr>
      <w:r>
        <w:rPr>
          <w:rFonts w:ascii="Arial" w:hAnsi="Arial" w:cs="Arial"/>
          <w:bCs/>
          <w:color w:val="202122"/>
          <w:sz w:val="24"/>
          <w:szCs w:val="24"/>
          <w:shd w:val="clear" w:color="auto" w:fill="FFFFFF"/>
        </w:rPr>
        <w:t xml:space="preserve">The passage from the letter to the Hebrews presents the contrast between the experience of Moses at Mt Sinai and the experience of the apostles in Jerusalem (Mt Zion).  Moses experienced thunder and lightning and </w:t>
      </w:r>
      <w:r w:rsidR="00254A89">
        <w:rPr>
          <w:rFonts w:ascii="Arial" w:hAnsi="Arial" w:cs="Arial"/>
          <w:bCs/>
          <w:color w:val="202122"/>
          <w:sz w:val="24"/>
          <w:szCs w:val="24"/>
          <w:shd w:val="clear" w:color="auto" w:fill="FFFFFF"/>
        </w:rPr>
        <w:t>came before God with fear.  The apostles encountered Jesus as one who washed their feet, shared meals with them, and shared his own Spirit with them.</w:t>
      </w:r>
    </w:p>
    <w:p w14:paraId="05D5CB0B" w14:textId="0860C7DE" w:rsidR="0079131C" w:rsidRPr="00031C1E" w:rsidRDefault="00254A89" w:rsidP="009E6915">
      <w:pPr>
        <w:spacing w:after="100"/>
        <w:rPr>
          <w:rFonts w:ascii="Arial" w:eastAsia="Arial" w:hAnsi="Arial" w:cs="Arial"/>
          <w:sz w:val="24"/>
          <w:szCs w:val="24"/>
        </w:rPr>
      </w:pPr>
      <w:r>
        <w:rPr>
          <w:rFonts w:ascii="Arial" w:hAnsi="Arial" w:cs="Arial"/>
          <w:bCs/>
          <w:color w:val="202122"/>
          <w:sz w:val="24"/>
          <w:szCs w:val="24"/>
          <w:shd w:val="clear" w:color="auto" w:fill="FFFFFF"/>
        </w:rPr>
        <w:t>Jesus came in humility to raise others into a relationship with God.  All who have been called by God, approach others, not by their own power or authority, but as people gifted by God and sent to share God’s love and mercy with others.</w:t>
      </w:r>
      <w:r w:rsidR="0079131C">
        <w:rPr>
          <w:rFonts w:ascii="Arial" w:hAnsi="Arial" w:cs="Arial"/>
          <w:bCs/>
          <w:color w:val="202122"/>
          <w:sz w:val="24"/>
          <w:szCs w:val="24"/>
          <w:shd w:val="clear" w:color="auto" w:fill="FFFFFF"/>
        </w:rPr>
        <w:t xml:space="preserve">  </w:t>
      </w:r>
    </w:p>
    <w:p w14:paraId="6A6964ED" w14:textId="77777777" w:rsidR="00031C1E" w:rsidRDefault="00031C1E" w:rsidP="009E6915">
      <w:pPr>
        <w:spacing w:after="100"/>
        <w:rPr>
          <w:rFonts w:ascii="Arial" w:eastAsia="Arial" w:hAnsi="Arial" w:cs="Arial"/>
          <w:sz w:val="24"/>
          <w:szCs w:val="24"/>
        </w:rPr>
      </w:pPr>
    </w:p>
    <w:p w14:paraId="2E188C30" w14:textId="339A8809" w:rsidR="00CD786F" w:rsidRDefault="00BE44C6" w:rsidP="009E6915">
      <w:pPr>
        <w:spacing w:after="100"/>
        <w:rPr>
          <w:rFonts w:ascii="Arial" w:eastAsia="Arial" w:hAnsi="Arial" w:cs="Arial"/>
          <w:sz w:val="24"/>
          <w:szCs w:val="24"/>
        </w:rPr>
      </w:pPr>
      <w:r>
        <w:rPr>
          <w:rFonts w:ascii="Arial" w:eastAsia="Arial" w:hAnsi="Arial" w:cs="Arial"/>
          <w:sz w:val="24"/>
          <w:szCs w:val="24"/>
        </w:rPr>
        <w:t xml:space="preserve">Reflection Questions: </w:t>
      </w:r>
    </w:p>
    <w:p w14:paraId="21B7B888" w14:textId="77777777" w:rsidR="00B36A57" w:rsidRPr="00C9537E" w:rsidRDefault="00B36A57">
      <w:pPr>
        <w:spacing w:after="0"/>
        <w:rPr>
          <w:rFonts w:ascii="Arial" w:eastAsia="Arial" w:hAnsi="Arial" w:cs="Arial"/>
          <w:sz w:val="8"/>
          <w:szCs w:val="8"/>
        </w:rPr>
      </w:pPr>
    </w:p>
    <w:p w14:paraId="682E0204" w14:textId="5C47B921" w:rsidR="005A7C82" w:rsidRDefault="00254A89" w:rsidP="0013321D">
      <w:pPr>
        <w:spacing w:after="80"/>
        <w:rPr>
          <w:rFonts w:ascii="Arial" w:eastAsia="Arial" w:hAnsi="Arial" w:cs="Arial"/>
          <w:sz w:val="16"/>
          <w:szCs w:val="16"/>
        </w:rPr>
      </w:pPr>
      <w:r>
        <w:rPr>
          <w:rFonts w:ascii="Arial" w:eastAsia="Arial" w:hAnsi="Arial" w:cs="Arial"/>
          <w:sz w:val="24"/>
          <w:szCs w:val="24"/>
        </w:rPr>
        <w:t>What are things that build relationships with others in your life?</w:t>
      </w:r>
    </w:p>
    <w:p w14:paraId="69BB4DD7" w14:textId="77777777" w:rsidR="00254A89" w:rsidRPr="00254A89" w:rsidRDefault="00254A89" w:rsidP="0013321D">
      <w:pPr>
        <w:spacing w:after="80"/>
        <w:rPr>
          <w:rFonts w:ascii="Arial" w:eastAsia="Arial" w:hAnsi="Arial" w:cs="Arial"/>
          <w:sz w:val="16"/>
          <w:szCs w:val="16"/>
        </w:rPr>
      </w:pPr>
    </w:p>
    <w:p w14:paraId="7EEEBED9" w14:textId="281C88DD" w:rsidR="00254A89" w:rsidRPr="00254A89" w:rsidRDefault="00254A89" w:rsidP="0013321D">
      <w:pPr>
        <w:spacing w:after="80"/>
        <w:rPr>
          <w:rFonts w:ascii="Arial" w:eastAsia="Arial" w:hAnsi="Arial" w:cs="Arial"/>
          <w:sz w:val="16"/>
          <w:szCs w:val="16"/>
        </w:rPr>
      </w:pPr>
      <w:r>
        <w:rPr>
          <w:rFonts w:ascii="Arial" w:eastAsia="Arial" w:hAnsi="Arial" w:cs="Arial"/>
          <w:sz w:val="24"/>
          <w:szCs w:val="24"/>
        </w:rPr>
        <w:t>What does living humility look like in your life?</w:t>
      </w:r>
    </w:p>
    <w:p w14:paraId="559986DD" w14:textId="77777777" w:rsidR="00254A89" w:rsidRPr="00254A89" w:rsidRDefault="00254A89" w:rsidP="0013321D">
      <w:pPr>
        <w:spacing w:after="80"/>
        <w:rPr>
          <w:rFonts w:ascii="Arial" w:eastAsia="Arial" w:hAnsi="Arial" w:cs="Arial"/>
          <w:sz w:val="16"/>
          <w:szCs w:val="16"/>
        </w:rPr>
      </w:pPr>
    </w:p>
    <w:p w14:paraId="273B07E9" w14:textId="0DDF2E1B" w:rsidR="00254A89" w:rsidRDefault="00254A89" w:rsidP="0013321D">
      <w:pPr>
        <w:spacing w:after="80"/>
        <w:rPr>
          <w:rFonts w:ascii="Arial" w:eastAsia="Arial" w:hAnsi="Arial" w:cs="Arial"/>
          <w:sz w:val="16"/>
          <w:szCs w:val="16"/>
        </w:rPr>
      </w:pPr>
      <w:r>
        <w:rPr>
          <w:rFonts w:ascii="Arial" w:eastAsia="Arial" w:hAnsi="Arial" w:cs="Arial"/>
          <w:sz w:val="24"/>
          <w:szCs w:val="24"/>
        </w:rPr>
        <w:t>How can you address the needs of those who cannot repay you?</w:t>
      </w:r>
    </w:p>
    <w:p w14:paraId="7BD86073" w14:textId="77777777" w:rsidR="00254A89" w:rsidRPr="00254A89" w:rsidRDefault="00254A89" w:rsidP="0013321D">
      <w:pPr>
        <w:spacing w:after="80"/>
        <w:rPr>
          <w:rFonts w:ascii="Arial" w:eastAsia="Arial" w:hAnsi="Arial" w:cs="Arial"/>
          <w:sz w:val="16"/>
          <w:szCs w:val="16"/>
        </w:rPr>
      </w:pPr>
    </w:p>
    <w:p w14:paraId="43633410" w14:textId="12136A3C" w:rsidR="00254A89" w:rsidRDefault="00254A89" w:rsidP="0013321D">
      <w:pPr>
        <w:spacing w:after="80"/>
        <w:rPr>
          <w:rFonts w:ascii="Arial" w:eastAsia="Arial" w:hAnsi="Arial" w:cs="Arial"/>
          <w:sz w:val="24"/>
          <w:szCs w:val="24"/>
        </w:rPr>
      </w:pPr>
      <w:r>
        <w:rPr>
          <w:rFonts w:ascii="Arial" w:eastAsia="Arial" w:hAnsi="Arial" w:cs="Arial"/>
          <w:sz w:val="24"/>
          <w:szCs w:val="24"/>
        </w:rPr>
        <w:t>How does the church reach out to those who are forgotten?  Where does it fail to do this?</w:t>
      </w:r>
    </w:p>
    <w:p w14:paraId="4D6D94F1" w14:textId="77777777" w:rsidR="00254A89" w:rsidRDefault="00254A89" w:rsidP="0013321D">
      <w:pPr>
        <w:spacing w:after="80"/>
        <w:rPr>
          <w:rFonts w:ascii="Arial" w:eastAsia="Arial" w:hAnsi="Arial" w:cs="Arial"/>
          <w:sz w:val="24"/>
          <w:szCs w:val="24"/>
        </w:rPr>
      </w:pPr>
    </w:p>
    <w:p w14:paraId="7FF7CF8B" w14:textId="7B092AF7" w:rsidR="00254A89" w:rsidRDefault="00254A89" w:rsidP="0013321D">
      <w:pPr>
        <w:spacing w:after="80"/>
        <w:rPr>
          <w:rFonts w:ascii="Arial" w:eastAsia="Arial" w:hAnsi="Arial" w:cs="Arial"/>
          <w:sz w:val="24"/>
          <w:szCs w:val="24"/>
        </w:rPr>
      </w:pPr>
      <w:r>
        <w:rPr>
          <w:rFonts w:ascii="Arial" w:eastAsia="Arial" w:hAnsi="Arial" w:cs="Arial"/>
          <w:sz w:val="24"/>
          <w:szCs w:val="24"/>
        </w:rPr>
        <w:t>Themes</w:t>
      </w:r>
    </w:p>
    <w:p w14:paraId="29C23F7E" w14:textId="238B974A" w:rsidR="00254A89" w:rsidRDefault="00254A89" w:rsidP="0013321D">
      <w:pPr>
        <w:spacing w:after="80"/>
        <w:rPr>
          <w:rFonts w:ascii="Arial" w:eastAsia="Arial" w:hAnsi="Arial" w:cs="Arial"/>
          <w:sz w:val="24"/>
          <w:szCs w:val="24"/>
        </w:rPr>
      </w:pPr>
      <w:r>
        <w:rPr>
          <w:rFonts w:ascii="Arial" w:eastAsia="Arial" w:hAnsi="Arial" w:cs="Arial"/>
          <w:sz w:val="24"/>
          <w:szCs w:val="24"/>
        </w:rPr>
        <w:t>Humility vs Pride</w:t>
      </w:r>
    </w:p>
    <w:p w14:paraId="3D37BCE3" w14:textId="4052D6CC" w:rsidR="00254A89" w:rsidRDefault="00254A89" w:rsidP="0013321D">
      <w:pPr>
        <w:spacing w:after="80"/>
        <w:rPr>
          <w:rFonts w:ascii="Arial" w:eastAsia="Arial" w:hAnsi="Arial" w:cs="Arial"/>
          <w:sz w:val="24"/>
          <w:szCs w:val="24"/>
        </w:rPr>
      </w:pPr>
      <w:r>
        <w:rPr>
          <w:rFonts w:ascii="Arial" w:eastAsia="Arial" w:hAnsi="Arial" w:cs="Arial"/>
          <w:sz w:val="24"/>
          <w:szCs w:val="24"/>
        </w:rPr>
        <w:t>Preferential Option for the Poor</w:t>
      </w:r>
    </w:p>
    <w:p w14:paraId="450738A2" w14:textId="6918F267" w:rsidR="00254A89" w:rsidRDefault="00254A89" w:rsidP="0013321D">
      <w:pPr>
        <w:spacing w:after="80"/>
        <w:rPr>
          <w:rFonts w:ascii="Arial" w:eastAsia="Arial" w:hAnsi="Arial" w:cs="Arial"/>
          <w:sz w:val="24"/>
          <w:szCs w:val="24"/>
        </w:rPr>
      </w:pPr>
      <w:r>
        <w:rPr>
          <w:rFonts w:ascii="Arial" w:eastAsia="Arial" w:hAnsi="Arial" w:cs="Arial"/>
          <w:sz w:val="24"/>
          <w:szCs w:val="24"/>
        </w:rPr>
        <w:t>Ultimate Goals in life</w:t>
      </w:r>
    </w:p>
    <w:p w14:paraId="48104126" w14:textId="77777777" w:rsidR="00597FC8" w:rsidRPr="00C9537E" w:rsidRDefault="00597FC8">
      <w:pPr>
        <w:spacing w:after="0"/>
        <w:rPr>
          <w:rFonts w:ascii="Arial" w:eastAsia="Arial" w:hAnsi="Arial" w:cs="Arial"/>
          <w:sz w:val="12"/>
          <w:szCs w:val="12"/>
        </w:rPr>
      </w:pPr>
    </w:p>
    <w:p w14:paraId="7FA06E4C" w14:textId="77777777" w:rsidR="00C9425D" w:rsidRDefault="00C9425D" w:rsidP="0013321D">
      <w:pPr>
        <w:spacing w:after="120"/>
        <w:rPr>
          <w:rFonts w:ascii="Arial" w:eastAsia="Arial" w:hAnsi="Arial" w:cs="Arial"/>
          <w:sz w:val="24"/>
          <w:szCs w:val="24"/>
        </w:rPr>
      </w:pPr>
    </w:p>
    <w:p w14:paraId="48B458D6" w14:textId="77777777" w:rsidR="00C9425D" w:rsidRDefault="00C9425D" w:rsidP="0013321D">
      <w:pPr>
        <w:spacing w:after="120"/>
        <w:rPr>
          <w:rFonts w:ascii="Arial" w:eastAsia="Arial" w:hAnsi="Arial" w:cs="Arial"/>
          <w:sz w:val="24"/>
          <w:szCs w:val="24"/>
        </w:rPr>
      </w:pPr>
    </w:p>
    <w:p w14:paraId="32A025A6" w14:textId="77777777" w:rsidR="0081600E" w:rsidRDefault="00BE44C6" w:rsidP="0013321D">
      <w:pPr>
        <w:spacing w:after="120"/>
        <w:rPr>
          <w:rFonts w:ascii="Arial" w:eastAsia="Arial" w:hAnsi="Arial" w:cs="Arial"/>
          <w:sz w:val="24"/>
          <w:szCs w:val="24"/>
        </w:rPr>
      </w:pPr>
      <w:r>
        <w:rPr>
          <w:rFonts w:ascii="Arial" w:eastAsia="Arial" w:hAnsi="Arial" w:cs="Arial"/>
          <w:sz w:val="24"/>
          <w:szCs w:val="24"/>
        </w:rPr>
        <w:t>Prayer Suggestions:</w:t>
      </w:r>
    </w:p>
    <w:p w14:paraId="6CFCB3FE" w14:textId="77777777" w:rsidR="00C9425D" w:rsidRDefault="00C9425D" w:rsidP="00C9425D">
      <w:pPr>
        <w:tabs>
          <w:tab w:val="left" w:pos="-90"/>
        </w:tabs>
        <w:rPr>
          <w:rFonts w:ascii="Arial" w:hAnsi="Arial" w:cs="Arial"/>
          <w:bCs/>
        </w:rPr>
      </w:pPr>
      <w:r w:rsidRPr="006E4950">
        <w:rPr>
          <w:rFonts w:ascii="Arial" w:hAnsi="Arial" w:cs="Arial"/>
          <w:bCs/>
        </w:rPr>
        <w:t>For the Church: that we may recognize the many ways God is present and active in our lives so that we may cooperate with God more fully</w:t>
      </w:r>
    </w:p>
    <w:p w14:paraId="0D21EC05" w14:textId="77777777" w:rsidR="00C9425D" w:rsidRPr="006E4950" w:rsidRDefault="00C9425D" w:rsidP="00C9425D">
      <w:pPr>
        <w:tabs>
          <w:tab w:val="left" w:pos="-90"/>
        </w:tabs>
        <w:rPr>
          <w:rFonts w:ascii="Arial" w:hAnsi="Arial" w:cs="Arial"/>
          <w:bCs/>
        </w:rPr>
      </w:pPr>
      <w:r w:rsidRPr="006E4950">
        <w:rPr>
          <w:rFonts w:ascii="Arial" w:hAnsi="Arial" w:cs="Arial"/>
          <w:bCs/>
        </w:rPr>
        <w:t>For openness to God’s invitations: that we may respond to God’s call to eternal life and recognize that salvation comes not from our efforts but as a gift from God</w:t>
      </w:r>
    </w:p>
    <w:p w14:paraId="696834FC" w14:textId="77777777" w:rsidR="00C9425D" w:rsidRPr="00C9425D" w:rsidRDefault="00C9425D" w:rsidP="00C9425D">
      <w:pPr>
        <w:pStyle w:val="ListParagraph"/>
        <w:tabs>
          <w:tab w:val="left" w:pos="-90"/>
        </w:tabs>
        <w:ind w:left="-90"/>
        <w:rPr>
          <w:rFonts w:ascii="Arial" w:hAnsi="Arial" w:cs="Arial"/>
          <w:bCs/>
          <w:sz w:val="10"/>
          <w:szCs w:val="10"/>
        </w:rPr>
      </w:pPr>
    </w:p>
    <w:p w14:paraId="5DC59816" w14:textId="77777777" w:rsidR="00C9425D" w:rsidRPr="006E4950" w:rsidRDefault="00C9425D" w:rsidP="00C9425D">
      <w:pPr>
        <w:tabs>
          <w:tab w:val="left" w:pos="-90"/>
        </w:tabs>
        <w:rPr>
          <w:rFonts w:ascii="Arial" w:hAnsi="Arial" w:cs="Arial"/>
        </w:rPr>
      </w:pPr>
      <w:r w:rsidRPr="006E4950">
        <w:rPr>
          <w:rFonts w:ascii="Arial" w:hAnsi="Arial" w:cs="Arial"/>
        </w:rPr>
        <w:t xml:space="preserve">For the grace of humility: that we </w:t>
      </w:r>
      <w:proofErr w:type="gramStart"/>
      <w:r w:rsidRPr="006E4950">
        <w:rPr>
          <w:rFonts w:ascii="Arial" w:hAnsi="Arial" w:cs="Arial"/>
        </w:rPr>
        <w:t>may  come</w:t>
      </w:r>
      <w:proofErr w:type="gramEnd"/>
      <w:r w:rsidRPr="006E4950">
        <w:rPr>
          <w:rFonts w:ascii="Arial" w:hAnsi="Arial" w:cs="Arial"/>
        </w:rPr>
        <w:t xml:space="preserve"> to a deeper understanding and ownership of our gifts and acknowledge our need for God amidst all our weaknesses</w:t>
      </w:r>
    </w:p>
    <w:p w14:paraId="68B6F022" w14:textId="77777777" w:rsidR="00C9425D" w:rsidRPr="006E4950" w:rsidRDefault="00C9425D" w:rsidP="00C9425D">
      <w:pPr>
        <w:tabs>
          <w:tab w:val="left" w:pos="-90"/>
        </w:tabs>
        <w:rPr>
          <w:rFonts w:ascii="Arial" w:hAnsi="Arial" w:cs="Arial"/>
        </w:rPr>
      </w:pPr>
      <w:r w:rsidRPr="006E4950">
        <w:rPr>
          <w:rFonts w:ascii="Arial" w:hAnsi="Arial" w:cs="Arial"/>
        </w:rPr>
        <w:t>For the grace to be more inclusive: that we may be open to all the gifts that different cultural, ethnic, economic, educational, and age groups bring to our community and work to include these gifts in our ministries and activities</w:t>
      </w:r>
    </w:p>
    <w:p w14:paraId="0EA64D81" w14:textId="77777777" w:rsidR="00275893" w:rsidRDefault="00275893" w:rsidP="00C9537E">
      <w:pPr>
        <w:rPr>
          <w:rFonts w:ascii="Arial" w:eastAsia="Arial" w:hAnsi="Arial" w:cs="Arial"/>
          <w:sz w:val="24"/>
          <w:szCs w:val="24"/>
        </w:rPr>
      </w:pPr>
    </w:p>
    <w:p w14:paraId="1CF80A2F" w14:textId="77777777" w:rsidR="00AD5BFA" w:rsidRDefault="00BE44C6"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556E1"/>
    <w:multiLevelType w:val="hybridMultilevel"/>
    <w:tmpl w:val="6576F048"/>
    <w:lvl w:ilvl="0" w:tplc="0748C9B8">
      <w:start w:val="1"/>
      <w:numFmt w:val="decimal"/>
      <w:lvlText w:val="%1."/>
      <w:lvlJc w:val="left"/>
      <w:pPr>
        <w:ind w:left="720" w:hanging="360"/>
      </w:pPr>
    </w:lvl>
    <w:lvl w:ilvl="1" w:tplc="56E06B1E" w:tentative="1">
      <w:start w:val="1"/>
      <w:numFmt w:val="lowerLetter"/>
      <w:lvlText w:val="%2."/>
      <w:lvlJc w:val="left"/>
      <w:pPr>
        <w:ind w:left="1440" w:hanging="360"/>
      </w:pPr>
    </w:lvl>
    <w:lvl w:ilvl="2" w:tplc="E50A572C" w:tentative="1">
      <w:start w:val="1"/>
      <w:numFmt w:val="lowerRoman"/>
      <w:lvlText w:val="%3."/>
      <w:lvlJc w:val="right"/>
      <w:pPr>
        <w:ind w:left="2160" w:hanging="180"/>
      </w:pPr>
    </w:lvl>
    <w:lvl w:ilvl="3" w:tplc="CF6C04A2" w:tentative="1">
      <w:start w:val="1"/>
      <w:numFmt w:val="decimal"/>
      <w:lvlText w:val="%4."/>
      <w:lvlJc w:val="left"/>
      <w:pPr>
        <w:ind w:left="2880" w:hanging="360"/>
      </w:pPr>
    </w:lvl>
    <w:lvl w:ilvl="4" w:tplc="333CE13A" w:tentative="1">
      <w:start w:val="1"/>
      <w:numFmt w:val="lowerLetter"/>
      <w:lvlText w:val="%5."/>
      <w:lvlJc w:val="left"/>
      <w:pPr>
        <w:ind w:left="3600" w:hanging="360"/>
      </w:pPr>
    </w:lvl>
    <w:lvl w:ilvl="5" w:tplc="233C3690" w:tentative="1">
      <w:start w:val="1"/>
      <w:numFmt w:val="lowerRoman"/>
      <w:lvlText w:val="%6."/>
      <w:lvlJc w:val="right"/>
      <w:pPr>
        <w:ind w:left="4320" w:hanging="180"/>
      </w:pPr>
    </w:lvl>
    <w:lvl w:ilvl="6" w:tplc="B12C7804" w:tentative="1">
      <w:start w:val="1"/>
      <w:numFmt w:val="decimal"/>
      <w:lvlText w:val="%7."/>
      <w:lvlJc w:val="left"/>
      <w:pPr>
        <w:ind w:left="5040" w:hanging="360"/>
      </w:pPr>
    </w:lvl>
    <w:lvl w:ilvl="7" w:tplc="D7021BBE" w:tentative="1">
      <w:start w:val="1"/>
      <w:numFmt w:val="lowerLetter"/>
      <w:lvlText w:val="%8."/>
      <w:lvlJc w:val="left"/>
      <w:pPr>
        <w:ind w:left="5760" w:hanging="360"/>
      </w:pPr>
    </w:lvl>
    <w:lvl w:ilvl="8" w:tplc="ACA0E1F6" w:tentative="1">
      <w:start w:val="1"/>
      <w:numFmt w:val="lowerRoman"/>
      <w:lvlText w:val="%9."/>
      <w:lvlJc w:val="right"/>
      <w:pPr>
        <w:ind w:left="6480" w:hanging="180"/>
      </w:pPr>
    </w:lvl>
  </w:abstractNum>
  <w:abstractNum w:abstractNumId="2"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141E1"/>
    <w:rsid w:val="00031C1E"/>
    <w:rsid w:val="000B0D42"/>
    <w:rsid w:val="001044F2"/>
    <w:rsid w:val="0013321D"/>
    <w:rsid w:val="00165A57"/>
    <w:rsid w:val="001B1A42"/>
    <w:rsid w:val="001E2814"/>
    <w:rsid w:val="001E3F2C"/>
    <w:rsid w:val="002347F6"/>
    <w:rsid w:val="00254A89"/>
    <w:rsid w:val="00275893"/>
    <w:rsid w:val="00293577"/>
    <w:rsid w:val="002C1AF4"/>
    <w:rsid w:val="00375A23"/>
    <w:rsid w:val="003A34D7"/>
    <w:rsid w:val="003B2550"/>
    <w:rsid w:val="003C0F9C"/>
    <w:rsid w:val="003C28C7"/>
    <w:rsid w:val="003D4713"/>
    <w:rsid w:val="003E3863"/>
    <w:rsid w:val="003E3AA7"/>
    <w:rsid w:val="003F20D0"/>
    <w:rsid w:val="0040182E"/>
    <w:rsid w:val="00421CFA"/>
    <w:rsid w:val="0043179B"/>
    <w:rsid w:val="00442782"/>
    <w:rsid w:val="00456204"/>
    <w:rsid w:val="00474C3B"/>
    <w:rsid w:val="0047584D"/>
    <w:rsid w:val="00476663"/>
    <w:rsid w:val="00493EC0"/>
    <w:rsid w:val="004B0553"/>
    <w:rsid w:val="00516473"/>
    <w:rsid w:val="00520969"/>
    <w:rsid w:val="00536031"/>
    <w:rsid w:val="00563624"/>
    <w:rsid w:val="005773DD"/>
    <w:rsid w:val="00580F78"/>
    <w:rsid w:val="00597FC8"/>
    <w:rsid w:val="005A7C82"/>
    <w:rsid w:val="005B25AC"/>
    <w:rsid w:val="00607DBA"/>
    <w:rsid w:val="0061189F"/>
    <w:rsid w:val="0063041E"/>
    <w:rsid w:val="0064013E"/>
    <w:rsid w:val="00661BEF"/>
    <w:rsid w:val="00664B94"/>
    <w:rsid w:val="0067601A"/>
    <w:rsid w:val="00680D41"/>
    <w:rsid w:val="006E5CE7"/>
    <w:rsid w:val="006F3CD7"/>
    <w:rsid w:val="00703628"/>
    <w:rsid w:val="0075294C"/>
    <w:rsid w:val="00765A4E"/>
    <w:rsid w:val="0079131C"/>
    <w:rsid w:val="00795813"/>
    <w:rsid w:val="007E57BD"/>
    <w:rsid w:val="008056CD"/>
    <w:rsid w:val="008102D1"/>
    <w:rsid w:val="00811684"/>
    <w:rsid w:val="00812606"/>
    <w:rsid w:val="00814F70"/>
    <w:rsid w:val="0081600E"/>
    <w:rsid w:val="008502C0"/>
    <w:rsid w:val="00857187"/>
    <w:rsid w:val="00866CBD"/>
    <w:rsid w:val="008700A5"/>
    <w:rsid w:val="008A2D67"/>
    <w:rsid w:val="008A39A6"/>
    <w:rsid w:val="008A5047"/>
    <w:rsid w:val="008E42AF"/>
    <w:rsid w:val="00944C12"/>
    <w:rsid w:val="00967072"/>
    <w:rsid w:val="0099158D"/>
    <w:rsid w:val="0099663E"/>
    <w:rsid w:val="009B2B10"/>
    <w:rsid w:val="009E6915"/>
    <w:rsid w:val="00A50D61"/>
    <w:rsid w:val="00A544C4"/>
    <w:rsid w:val="00A5587F"/>
    <w:rsid w:val="00A6021D"/>
    <w:rsid w:val="00A661BF"/>
    <w:rsid w:val="00AA69CB"/>
    <w:rsid w:val="00AC5850"/>
    <w:rsid w:val="00AD5BFA"/>
    <w:rsid w:val="00B17028"/>
    <w:rsid w:val="00B27023"/>
    <w:rsid w:val="00B31D83"/>
    <w:rsid w:val="00B36A57"/>
    <w:rsid w:val="00B42B8D"/>
    <w:rsid w:val="00B7233F"/>
    <w:rsid w:val="00B7625B"/>
    <w:rsid w:val="00BA6D8D"/>
    <w:rsid w:val="00BB7FBF"/>
    <w:rsid w:val="00BE44C6"/>
    <w:rsid w:val="00C07761"/>
    <w:rsid w:val="00C32D31"/>
    <w:rsid w:val="00C468D9"/>
    <w:rsid w:val="00C65BB5"/>
    <w:rsid w:val="00C70DB9"/>
    <w:rsid w:val="00C9425D"/>
    <w:rsid w:val="00C9537E"/>
    <w:rsid w:val="00CD786F"/>
    <w:rsid w:val="00D021AF"/>
    <w:rsid w:val="00D16E47"/>
    <w:rsid w:val="00D62161"/>
    <w:rsid w:val="00D81141"/>
    <w:rsid w:val="00DA21B8"/>
    <w:rsid w:val="00DA2BD8"/>
    <w:rsid w:val="00DB3769"/>
    <w:rsid w:val="00DC2A74"/>
    <w:rsid w:val="00DD786F"/>
    <w:rsid w:val="00DF3FA7"/>
    <w:rsid w:val="00DF4DDC"/>
    <w:rsid w:val="00DF5151"/>
    <w:rsid w:val="00DF66BE"/>
    <w:rsid w:val="00E16112"/>
    <w:rsid w:val="00E31098"/>
    <w:rsid w:val="00E31145"/>
    <w:rsid w:val="00E6042C"/>
    <w:rsid w:val="00E63BA3"/>
    <w:rsid w:val="00E85298"/>
    <w:rsid w:val="00EB2675"/>
    <w:rsid w:val="00EB416D"/>
    <w:rsid w:val="00EB6CEB"/>
    <w:rsid w:val="00EB7122"/>
    <w:rsid w:val="00F04E86"/>
    <w:rsid w:val="00F34643"/>
    <w:rsid w:val="00F45D95"/>
    <w:rsid w:val="00F56CE2"/>
    <w:rsid w:val="00FC4DE7"/>
    <w:rsid w:val="00FC5D4B"/>
    <w:rsid w:val="00FD23B4"/>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8D24"/>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5047">
      <w:bodyDiv w:val="1"/>
      <w:marLeft w:val="0"/>
      <w:marRight w:val="0"/>
      <w:marTop w:val="0"/>
      <w:marBottom w:val="0"/>
      <w:divBdr>
        <w:top w:val="none" w:sz="0" w:space="0" w:color="auto"/>
        <w:left w:val="none" w:sz="0" w:space="0" w:color="auto"/>
        <w:bottom w:val="none" w:sz="0" w:space="0" w:color="auto"/>
        <w:right w:val="none" w:sz="0" w:space="0" w:color="auto"/>
      </w:divBdr>
      <w:divsChild>
        <w:div w:id="10379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82822.cf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bible.usccb.org/bible/readings/082822.cfm" TargetMode="Externa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usccb.org/bible/readings/082822.cfm" TargetMode="External"/><Relationship Id="rId5" Type="http://schemas.openxmlformats.org/officeDocument/2006/relationships/settings" Target="settings.xml"/><Relationship Id="rId10" Type="http://schemas.openxmlformats.org/officeDocument/2006/relationships/hyperlink" Target="https://bible.usccb.org/bible/readings/082822.cfm" TargetMode="External"/><Relationship Id="rId4" Type="http://schemas.openxmlformats.org/officeDocument/2006/relationships/styles" Target="styles.xml"/><Relationship Id="rId9" Type="http://schemas.openxmlformats.org/officeDocument/2006/relationships/hyperlink" Target="https://bible.usccb.org/bible/readings/082822.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BC893A93-2FF2-4427-BB4E-A206D10943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2022-08-25T14:27:00Z</dcterms:created>
  <dcterms:modified xsi:type="dcterms:W3CDTF">2022-08-25T14:27:00Z</dcterms:modified>
</cp:coreProperties>
</file>